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B69E" w14:textId="1E63C869" w:rsidR="003471FD" w:rsidRDefault="004B0378" w:rsidP="002B7AA6">
      <w:pPr>
        <w:tabs>
          <w:tab w:val="left" w:pos="1110"/>
        </w:tabs>
        <w:spacing w:line="1040" w:lineRule="exact"/>
        <w:ind w:firstLineChars="100" w:firstLine="1227"/>
        <w:rPr>
          <w:rFonts w:ascii="方正小标宋简体" w:eastAsia="方正小标宋简体"/>
          <w:color w:val="FF0000"/>
          <w:spacing w:val="230"/>
          <w:w w:val="80"/>
          <w:sz w:val="96"/>
          <w:szCs w:val="96"/>
        </w:rPr>
      </w:pPr>
      <w:r w:rsidRPr="00AE754F">
        <w:rPr>
          <w:rFonts w:ascii="方正小标宋简体" w:eastAsia="方正小标宋简体" w:hint="eastAsia"/>
          <w:color w:val="FF0000"/>
          <w:spacing w:val="230"/>
          <w:w w:val="80"/>
          <w:sz w:val="96"/>
          <w:szCs w:val="96"/>
        </w:rPr>
        <w:t>西华大学文件</w:t>
      </w:r>
    </w:p>
    <w:p w14:paraId="66E3A7C8" w14:textId="77777777" w:rsidR="003471FD" w:rsidRDefault="003471FD" w:rsidP="007F3400">
      <w:pPr>
        <w:tabs>
          <w:tab w:val="left" w:pos="7920"/>
          <w:tab w:val="left" w:pos="8460"/>
        </w:tabs>
        <w:spacing w:line="600" w:lineRule="exact"/>
        <w:jc w:val="left"/>
        <w:rPr>
          <w:rFonts w:eastAsia="方正仿宋_GBK"/>
          <w:sz w:val="32"/>
          <w:szCs w:val="32"/>
        </w:rPr>
      </w:pPr>
    </w:p>
    <w:p w14:paraId="46A8A26F" w14:textId="5E2155E8" w:rsidR="007F3400" w:rsidRPr="002B7AA6" w:rsidRDefault="00D72D6A" w:rsidP="002B7AA6">
      <w:pPr>
        <w:tabs>
          <w:tab w:val="left" w:pos="7920"/>
          <w:tab w:val="left" w:pos="8460"/>
        </w:tabs>
        <w:spacing w:line="600" w:lineRule="exact"/>
        <w:jc w:val="center"/>
        <w:rPr>
          <w:rFonts w:ascii="仿宋" w:eastAsia="仿宋" w:hAnsi="仿宋"/>
          <w:sz w:val="32"/>
          <w:szCs w:val="32"/>
        </w:rPr>
      </w:pPr>
      <w:bookmarkStart w:id="0" w:name="doc_mark"/>
      <w:r>
        <w:rPr>
          <w:rFonts w:ascii="仿宋" w:eastAsia="仿宋" w:hAnsi="仿宋" w:hint="eastAsia"/>
          <w:sz w:val="32"/>
          <w:szCs w:val="32"/>
        </w:rPr>
        <w:t>西华行字</w:t>
      </w:r>
      <w:r w:rsidRPr="00D72D6A"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2</w:t>
      </w:r>
      <w:r w:rsidRPr="00D72D6A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92号</w:t>
      </w:r>
      <w:bookmarkEnd w:id="0"/>
    </w:p>
    <w:p w14:paraId="4EB46101" w14:textId="77777777" w:rsidR="00451C50" w:rsidRDefault="00912F3F" w:rsidP="005C5533">
      <w:pPr>
        <w:spacing w:line="1100" w:lineRule="exact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noProof/>
          <w:sz w:val="36"/>
          <w:szCs w:val="36"/>
        </w:rPr>
        <w:pict w14:anchorId="067F0FDC">
          <v:line id="_x0000_s1048" style="position:absolute;left:0;text-align:left;flip:y;z-index:251657728" from="-8.8pt,14.45pt" to="454.65pt,15pt" strokecolor="red" strokeweight="2pt">
            <w10:wrap type="square"/>
          </v:line>
        </w:pict>
      </w:r>
      <w:r w:rsidR="005C5533" w:rsidRPr="005C5533">
        <w:rPr>
          <w:rFonts w:ascii="方正小标宋简体" w:eastAsia="方正小标宋简体" w:hAnsi="仿宋" w:hint="eastAsia"/>
          <w:color w:val="000000"/>
          <w:sz w:val="36"/>
          <w:szCs w:val="36"/>
        </w:rPr>
        <w:t>关于批准2</w:t>
      </w:r>
      <w:r w:rsidR="005C5533" w:rsidRPr="005C5533">
        <w:rPr>
          <w:rFonts w:ascii="方正小标宋简体" w:eastAsia="方正小标宋简体" w:hAnsi="仿宋"/>
          <w:color w:val="000000"/>
          <w:sz w:val="36"/>
          <w:szCs w:val="36"/>
        </w:rPr>
        <w:t>022</w:t>
      </w:r>
      <w:r w:rsidR="005C5533" w:rsidRPr="005C5533">
        <w:rPr>
          <w:rFonts w:ascii="方正小标宋简体" w:eastAsia="方正小标宋简体" w:hAnsi="仿宋" w:hint="eastAsia"/>
          <w:color w:val="000000"/>
          <w:sz w:val="36"/>
          <w:szCs w:val="36"/>
        </w:rPr>
        <w:t>年西华大学</w:t>
      </w:r>
    </w:p>
    <w:p w14:paraId="2F20C4B0" w14:textId="3FE97E72" w:rsidR="005C5533" w:rsidRPr="005C5533" w:rsidRDefault="005C5533">
      <w:pPr>
        <w:spacing w:line="620" w:lineRule="exact"/>
        <w:jc w:val="center"/>
        <w:rPr>
          <w:sz w:val="36"/>
          <w:szCs w:val="36"/>
        </w:rPr>
      </w:pPr>
      <w:r w:rsidRPr="005C5533">
        <w:rPr>
          <w:rFonts w:ascii="方正小标宋简体" w:eastAsia="方正小标宋简体" w:hAnsi="仿宋" w:hint="eastAsia"/>
          <w:color w:val="000000"/>
          <w:sz w:val="36"/>
          <w:szCs w:val="36"/>
        </w:rPr>
        <w:t>研究生课程建设项目立项的通知</w:t>
      </w:r>
    </w:p>
    <w:p w14:paraId="17265B0C" w14:textId="77777777" w:rsidR="005C5533" w:rsidRDefault="005C5533">
      <w:pPr>
        <w:rPr>
          <w:rFonts w:ascii="仿宋" w:eastAsia="仿宋" w:hAnsi="仿宋"/>
          <w:bCs/>
          <w:color w:val="000000"/>
          <w:sz w:val="32"/>
          <w:szCs w:val="32"/>
        </w:rPr>
      </w:pPr>
    </w:p>
    <w:p w14:paraId="357F9D4C" w14:textId="77777777" w:rsidR="005C5533" w:rsidRPr="00CC08E1" w:rsidRDefault="005C5533" w:rsidP="005C5533">
      <w:pPr>
        <w:spacing w:line="620" w:lineRule="exact"/>
        <w:rPr>
          <w:rFonts w:ascii="仿宋" w:eastAsia="仿宋" w:hAnsi="仿宋"/>
          <w:bCs/>
          <w:color w:val="000000"/>
          <w:sz w:val="32"/>
          <w:szCs w:val="32"/>
        </w:rPr>
      </w:pPr>
      <w:r w:rsidRPr="00CC08E1">
        <w:rPr>
          <w:rFonts w:ascii="仿宋" w:eastAsia="仿宋" w:hAnsi="仿宋" w:hint="eastAsia"/>
          <w:bCs/>
          <w:color w:val="000000"/>
          <w:sz w:val="32"/>
          <w:szCs w:val="32"/>
        </w:rPr>
        <w:t>各单位：</w:t>
      </w:r>
    </w:p>
    <w:p w14:paraId="7BC24073" w14:textId="77777777" w:rsidR="005C5533" w:rsidRPr="00CC08E1" w:rsidRDefault="005C5533" w:rsidP="005C5533">
      <w:pPr>
        <w:spacing w:line="62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CC08E1">
        <w:rPr>
          <w:rFonts w:ascii="仿宋" w:eastAsia="仿宋" w:hAnsi="仿宋" w:hint="eastAsia"/>
          <w:bCs/>
          <w:color w:val="000000"/>
          <w:sz w:val="32"/>
          <w:szCs w:val="32"/>
        </w:rPr>
        <w:t>根据《西华大学研究生教育质量工程项目管理办法（试行）》（</w:t>
      </w:r>
      <w:r w:rsidRPr="005C5533">
        <w:rPr>
          <w:rFonts w:ascii="仿宋" w:eastAsia="仿宋" w:hAnsi="仿宋" w:hint="eastAsia"/>
          <w:bCs/>
          <w:color w:val="000000"/>
          <w:sz w:val="32"/>
          <w:szCs w:val="32"/>
        </w:rPr>
        <w:t>〔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202</w:t>
      </w:r>
      <w:r>
        <w:rPr>
          <w:rFonts w:ascii="仿宋" w:eastAsia="仿宋" w:hAnsi="仿宋"/>
          <w:bCs/>
          <w:color w:val="000000"/>
          <w:sz w:val="32"/>
          <w:szCs w:val="32"/>
        </w:rPr>
        <w:t>1</w:t>
      </w:r>
      <w:r w:rsidRPr="005C5533">
        <w:rPr>
          <w:rFonts w:ascii="仿宋" w:eastAsia="仿宋" w:hAnsi="仿宋" w:hint="eastAsia"/>
          <w:bCs/>
          <w:color w:val="000000"/>
          <w:sz w:val="32"/>
          <w:szCs w:val="32"/>
        </w:rPr>
        <w:t>〕</w:t>
      </w:r>
      <w:r w:rsidRPr="00CC08E1">
        <w:rPr>
          <w:rFonts w:ascii="仿宋" w:eastAsia="仿宋" w:hAnsi="仿宋" w:hint="eastAsia"/>
          <w:bCs/>
          <w:color w:val="000000"/>
          <w:sz w:val="32"/>
          <w:szCs w:val="32"/>
        </w:rPr>
        <w:t>1</w:t>
      </w:r>
      <w:r w:rsidRPr="00CC08E1">
        <w:rPr>
          <w:rFonts w:ascii="仿宋" w:eastAsia="仿宋" w:hAnsi="仿宋"/>
          <w:bCs/>
          <w:color w:val="000000"/>
          <w:sz w:val="32"/>
          <w:szCs w:val="32"/>
        </w:rPr>
        <w:t>54</w:t>
      </w:r>
      <w:r w:rsidRPr="00CC08E1">
        <w:rPr>
          <w:rFonts w:ascii="仿宋" w:eastAsia="仿宋" w:hAnsi="仿宋" w:hint="eastAsia"/>
          <w:bCs/>
          <w:color w:val="000000"/>
          <w:sz w:val="32"/>
          <w:szCs w:val="32"/>
        </w:rPr>
        <w:t>号）的有关规定，学校组织实施了2</w:t>
      </w:r>
      <w:r w:rsidRPr="00CC08E1">
        <w:rPr>
          <w:rFonts w:ascii="仿宋" w:eastAsia="仿宋" w:hAnsi="仿宋"/>
          <w:bCs/>
          <w:color w:val="000000"/>
          <w:sz w:val="32"/>
          <w:szCs w:val="32"/>
        </w:rPr>
        <w:t>022</w:t>
      </w:r>
      <w:r w:rsidRPr="00CC08E1">
        <w:rPr>
          <w:rFonts w:ascii="仿宋" w:eastAsia="仿宋" w:hAnsi="仿宋" w:hint="eastAsia"/>
          <w:bCs/>
          <w:color w:val="000000"/>
          <w:sz w:val="32"/>
          <w:szCs w:val="32"/>
        </w:rPr>
        <w:t>年度校级研究生课程建设项目立项评审工作。经教师申请、开课单位推荐、专家评审、公示、校务会审定通过，决定对《现代工程项目管理》等1</w:t>
      </w:r>
      <w:r w:rsidRPr="00CC08E1">
        <w:rPr>
          <w:rFonts w:ascii="仿宋" w:eastAsia="仿宋" w:hAnsi="仿宋"/>
          <w:bCs/>
          <w:color w:val="000000"/>
          <w:sz w:val="32"/>
          <w:szCs w:val="32"/>
        </w:rPr>
        <w:t>0</w:t>
      </w:r>
      <w:r w:rsidRPr="00CC08E1">
        <w:rPr>
          <w:rFonts w:ascii="仿宋" w:eastAsia="仿宋" w:hAnsi="仿宋" w:hint="eastAsia"/>
          <w:bCs/>
          <w:color w:val="000000"/>
          <w:sz w:val="32"/>
          <w:szCs w:val="32"/>
        </w:rPr>
        <w:t>门研究生课程予以立项建设。请各开课单位和任课教师按照课程建设要求和预期目标，认真做好课程建设工作。</w:t>
      </w:r>
    </w:p>
    <w:p w14:paraId="662F85CB" w14:textId="77777777" w:rsidR="005C5533" w:rsidRPr="00CC08E1" w:rsidRDefault="005C5533" w:rsidP="005C5533">
      <w:pPr>
        <w:spacing w:line="62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CC08E1">
        <w:rPr>
          <w:rFonts w:ascii="仿宋" w:eastAsia="仿宋" w:hAnsi="仿宋" w:hint="eastAsia"/>
          <w:bCs/>
          <w:color w:val="000000"/>
          <w:sz w:val="32"/>
          <w:szCs w:val="32"/>
        </w:rPr>
        <w:t>特此通知。</w:t>
      </w:r>
    </w:p>
    <w:p w14:paraId="482CAD10" w14:textId="37C57195" w:rsidR="005C5533" w:rsidRPr="00CC08E1" w:rsidRDefault="005C5533" w:rsidP="005C5533">
      <w:pPr>
        <w:spacing w:line="62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</w:p>
    <w:p w14:paraId="74F8235D" w14:textId="7BA4BB18" w:rsidR="005C5533" w:rsidRPr="00CC08E1" w:rsidRDefault="00912F3F" w:rsidP="005C5533">
      <w:pPr>
        <w:spacing w:line="62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/>
          <w:bCs/>
          <w:noProof/>
          <w:color w:val="000000"/>
          <w:sz w:val="32"/>
          <w:szCs w:val="32"/>
        </w:rPr>
        <w:pict w14:anchorId="24DE42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alt="DBSTEP_MARK&#10;FILENAME=7126522242930855745docx.docx&#10;MARKNAME=西华大学（新）&#10;USERNAME=党政办-公文&#10;DATETIME=2022-4-29 16:29:25&#10;MARKGUID={C30EA499-62C3-4BB6-B7B6-FB0F5B184479}" style="position:absolute;left:0;text-align:left;margin-left:139.9pt;margin-top:603.3pt;width:320.25pt;height:176.25pt;z-index:-251657728;visibility:visible;mso-position-horizontal-relative:page;mso-position-vertical-relative:page">
            <v:imagedata r:id="rId6" o:title="KGiWebOffice2015" chromakey="white" grayscale="t"/>
            <w10:wrap anchorx="page" anchory="page"/>
          </v:shape>
        </w:pict>
      </w:r>
      <w:r w:rsidR="005C5533" w:rsidRPr="00CC08E1">
        <w:rPr>
          <w:rFonts w:ascii="仿宋" w:eastAsia="仿宋" w:hAnsi="仿宋" w:hint="eastAsia"/>
          <w:bCs/>
          <w:color w:val="000000"/>
          <w:sz w:val="32"/>
          <w:szCs w:val="32"/>
        </w:rPr>
        <w:t>附件</w:t>
      </w:r>
      <w:r w:rsidR="00451C50">
        <w:rPr>
          <w:rFonts w:ascii="仿宋" w:eastAsia="仿宋" w:hAnsi="仿宋" w:hint="eastAsia"/>
          <w:bCs/>
          <w:color w:val="000000"/>
          <w:sz w:val="32"/>
          <w:szCs w:val="32"/>
        </w:rPr>
        <w:t>：</w:t>
      </w:r>
      <w:r w:rsidR="005C5533" w:rsidRPr="00CC08E1">
        <w:rPr>
          <w:rFonts w:ascii="仿宋" w:eastAsia="仿宋" w:hAnsi="仿宋" w:hint="eastAsia"/>
          <w:bCs/>
          <w:color w:val="000000"/>
          <w:sz w:val="32"/>
          <w:szCs w:val="32"/>
        </w:rPr>
        <w:t>2</w:t>
      </w:r>
      <w:r w:rsidR="005C5533" w:rsidRPr="00CC08E1">
        <w:rPr>
          <w:rFonts w:ascii="仿宋" w:eastAsia="仿宋" w:hAnsi="仿宋"/>
          <w:bCs/>
          <w:color w:val="000000"/>
          <w:sz w:val="32"/>
          <w:szCs w:val="32"/>
        </w:rPr>
        <w:t>022</w:t>
      </w:r>
      <w:r w:rsidR="005C5533" w:rsidRPr="00CC08E1">
        <w:rPr>
          <w:rFonts w:ascii="仿宋" w:eastAsia="仿宋" w:hAnsi="仿宋" w:hint="eastAsia"/>
          <w:bCs/>
          <w:color w:val="000000"/>
          <w:sz w:val="32"/>
          <w:szCs w:val="32"/>
        </w:rPr>
        <w:t>年校级研究生课程建设项目立项清单</w:t>
      </w:r>
    </w:p>
    <w:p w14:paraId="6E719DD8" w14:textId="77777777" w:rsidR="005C5533" w:rsidRDefault="005C5533" w:rsidP="005C5533">
      <w:pPr>
        <w:spacing w:line="620" w:lineRule="exact"/>
        <w:ind w:firstLineChars="200" w:firstLine="560"/>
        <w:rPr>
          <w:sz w:val="28"/>
          <w:szCs w:val="28"/>
        </w:rPr>
      </w:pPr>
    </w:p>
    <w:p w14:paraId="17C15970" w14:textId="77777777" w:rsidR="005C5533" w:rsidRDefault="005C5533" w:rsidP="005C5533">
      <w:pPr>
        <w:spacing w:line="620" w:lineRule="exact"/>
        <w:ind w:firstLineChars="200" w:firstLine="560"/>
        <w:rPr>
          <w:sz w:val="28"/>
          <w:szCs w:val="28"/>
        </w:rPr>
      </w:pPr>
    </w:p>
    <w:p w14:paraId="6F90DBCD" w14:textId="77777777" w:rsidR="005C5533" w:rsidRPr="00CC08E1" w:rsidRDefault="005C5533" w:rsidP="005C5533">
      <w:pPr>
        <w:spacing w:line="620" w:lineRule="exact"/>
        <w:ind w:firstLineChars="1800" w:firstLine="5760"/>
        <w:rPr>
          <w:rFonts w:ascii="仿宋" w:eastAsia="仿宋" w:hAnsi="仿宋"/>
          <w:bCs/>
          <w:color w:val="000000"/>
          <w:sz w:val="32"/>
          <w:szCs w:val="32"/>
        </w:rPr>
      </w:pPr>
      <w:r w:rsidRPr="00CC08E1">
        <w:rPr>
          <w:rFonts w:ascii="仿宋" w:eastAsia="仿宋" w:hAnsi="仿宋" w:hint="eastAsia"/>
          <w:bCs/>
          <w:color w:val="000000"/>
          <w:sz w:val="32"/>
          <w:szCs w:val="32"/>
        </w:rPr>
        <w:t>西华大学</w:t>
      </w:r>
    </w:p>
    <w:p w14:paraId="234D3791" w14:textId="2154CC08" w:rsidR="005C5533" w:rsidRDefault="005C5533" w:rsidP="005C5533">
      <w:pPr>
        <w:spacing w:line="620" w:lineRule="exact"/>
        <w:ind w:firstLineChars="1600" w:firstLine="5120"/>
        <w:rPr>
          <w:rFonts w:ascii="仿宋" w:eastAsia="仿宋" w:hAnsi="仿宋"/>
          <w:bCs/>
          <w:color w:val="000000"/>
          <w:sz w:val="32"/>
          <w:szCs w:val="32"/>
        </w:rPr>
      </w:pPr>
      <w:r w:rsidRPr="00CC08E1">
        <w:rPr>
          <w:rFonts w:ascii="仿宋" w:eastAsia="仿宋" w:hAnsi="仿宋" w:hint="eastAsia"/>
          <w:bCs/>
          <w:color w:val="000000"/>
          <w:sz w:val="32"/>
          <w:szCs w:val="32"/>
        </w:rPr>
        <w:t>2</w:t>
      </w:r>
      <w:r w:rsidRPr="00CC08E1">
        <w:rPr>
          <w:rFonts w:ascii="仿宋" w:eastAsia="仿宋" w:hAnsi="仿宋"/>
          <w:bCs/>
          <w:color w:val="000000"/>
          <w:sz w:val="32"/>
          <w:szCs w:val="32"/>
        </w:rPr>
        <w:t>022</w:t>
      </w:r>
      <w:r w:rsidRPr="00CC08E1">
        <w:rPr>
          <w:rFonts w:ascii="仿宋" w:eastAsia="仿宋" w:hAnsi="仿宋" w:hint="eastAsia"/>
          <w:bCs/>
          <w:color w:val="000000"/>
          <w:sz w:val="32"/>
          <w:szCs w:val="32"/>
        </w:rPr>
        <w:t>年4月2</w:t>
      </w:r>
      <w:r>
        <w:rPr>
          <w:rFonts w:ascii="仿宋" w:eastAsia="仿宋" w:hAnsi="仿宋"/>
          <w:bCs/>
          <w:color w:val="000000"/>
          <w:sz w:val="32"/>
          <w:szCs w:val="32"/>
        </w:rPr>
        <w:t>2</w:t>
      </w:r>
      <w:r w:rsidRPr="00CC08E1">
        <w:rPr>
          <w:rFonts w:ascii="仿宋" w:eastAsia="仿宋" w:hAnsi="仿宋" w:hint="eastAsia"/>
          <w:bCs/>
          <w:color w:val="000000"/>
          <w:sz w:val="32"/>
          <w:szCs w:val="32"/>
        </w:rPr>
        <w:t>日</w:t>
      </w:r>
    </w:p>
    <w:p w14:paraId="64598553" w14:textId="77777777" w:rsidR="005C5533" w:rsidRPr="005C5533" w:rsidRDefault="005C5533" w:rsidP="005C5533">
      <w:pPr>
        <w:spacing w:line="620" w:lineRule="exact"/>
        <w:ind w:firstLineChars="1600" w:firstLine="5120"/>
        <w:rPr>
          <w:rFonts w:ascii="仿宋" w:eastAsia="仿宋" w:hAnsi="仿宋"/>
          <w:bCs/>
          <w:color w:val="000000"/>
          <w:sz w:val="32"/>
          <w:szCs w:val="32"/>
        </w:rPr>
        <w:sectPr w:rsidR="005C5533" w:rsidRPr="005C5533" w:rsidSect="005C5533">
          <w:footerReference w:type="default" r:id="rId7"/>
          <w:pgSz w:w="11906" w:h="16838"/>
          <w:pgMar w:top="1474" w:right="1474" w:bottom="1531" w:left="1588" w:header="851" w:footer="992" w:gutter="0"/>
          <w:pgNumType w:fmt="numberInDash"/>
          <w:cols w:space="425"/>
          <w:docGrid w:type="lines" w:linePitch="312"/>
        </w:sectPr>
      </w:pPr>
    </w:p>
    <w:p w14:paraId="595C9E36" w14:textId="77777777" w:rsidR="005C5533" w:rsidRPr="005C5533" w:rsidRDefault="005C5533" w:rsidP="00CC08E1">
      <w:pPr>
        <w:ind w:right="280"/>
        <w:rPr>
          <w:rFonts w:ascii="黑体" w:eastAsia="黑体" w:hAnsi="黑体" w:cs="宋体"/>
          <w:kern w:val="0"/>
          <w:sz w:val="32"/>
          <w:szCs w:val="28"/>
        </w:rPr>
      </w:pPr>
      <w:r w:rsidRPr="005C5533">
        <w:rPr>
          <w:rFonts w:ascii="黑体" w:eastAsia="黑体" w:hAnsi="黑体" w:cs="宋体" w:hint="eastAsia"/>
          <w:kern w:val="0"/>
          <w:sz w:val="32"/>
          <w:szCs w:val="28"/>
        </w:rPr>
        <w:lastRenderedPageBreak/>
        <w:t>附件</w:t>
      </w:r>
    </w:p>
    <w:p w14:paraId="512E6E62" w14:textId="77777777" w:rsidR="005C5533" w:rsidRPr="005C5533" w:rsidRDefault="005C5533" w:rsidP="005C5533">
      <w:pPr>
        <w:spacing w:afterLines="50" w:after="156" w:line="620" w:lineRule="exact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 w:rsidRPr="005C5533">
        <w:rPr>
          <w:rFonts w:ascii="方正小标宋简体" w:eastAsia="方正小标宋简体" w:hAnsi="仿宋" w:cs="宋体" w:hint="eastAsia"/>
          <w:kern w:val="0"/>
          <w:sz w:val="36"/>
          <w:szCs w:val="36"/>
        </w:rPr>
        <w:t>2022年校级研究生课程建设项目立项清单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434"/>
        <w:gridCol w:w="2126"/>
        <w:gridCol w:w="901"/>
        <w:gridCol w:w="1226"/>
        <w:gridCol w:w="751"/>
        <w:gridCol w:w="1426"/>
        <w:gridCol w:w="678"/>
      </w:tblGrid>
      <w:tr w:rsidR="005C5533" w:rsidRPr="00452F83" w14:paraId="1442AA70" w14:textId="77777777" w:rsidTr="00912F3F">
        <w:trPr>
          <w:trHeight w:val="570"/>
        </w:trPr>
        <w:tc>
          <w:tcPr>
            <w:tcW w:w="0" w:type="auto"/>
            <w:vAlign w:val="center"/>
          </w:tcPr>
          <w:p w14:paraId="7D4D8D99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434" w:type="dxa"/>
            <w:vAlign w:val="center"/>
          </w:tcPr>
          <w:p w14:paraId="233E2B48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课程建设项目类型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0F3702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课程名程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19BE1701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课程负责人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C853B96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申报学院</w:t>
            </w:r>
          </w:p>
        </w:tc>
        <w:tc>
          <w:tcPr>
            <w:tcW w:w="751" w:type="dxa"/>
            <w:vAlign w:val="center"/>
          </w:tcPr>
          <w:p w14:paraId="0E4BA224" w14:textId="77777777" w:rsidR="005C5533" w:rsidRDefault="005C5533" w:rsidP="009A60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建设年份</w:t>
            </w:r>
          </w:p>
        </w:tc>
        <w:tc>
          <w:tcPr>
            <w:tcW w:w="0" w:type="auto"/>
            <w:vAlign w:val="center"/>
          </w:tcPr>
          <w:p w14:paraId="0697FED9" w14:textId="77777777" w:rsidR="005C5533" w:rsidRDefault="005C5533" w:rsidP="009A60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0" w:type="auto"/>
            <w:vAlign w:val="center"/>
          </w:tcPr>
          <w:p w14:paraId="10186E0D" w14:textId="77777777" w:rsidR="005C5533" w:rsidRDefault="005C5533" w:rsidP="009A60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资助经费</w:t>
            </w:r>
          </w:p>
        </w:tc>
      </w:tr>
      <w:tr w:rsidR="005C5533" w:rsidRPr="00452F83" w14:paraId="73F5A3E7" w14:textId="77777777" w:rsidTr="00912F3F">
        <w:trPr>
          <w:trHeight w:val="570"/>
        </w:trPr>
        <w:tc>
          <w:tcPr>
            <w:tcW w:w="0" w:type="auto"/>
            <w:vAlign w:val="center"/>
          </w:tcPr>
          <w:p w14:paraId="5C9149A0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4" w:type="dxa"/>
            <w:vAlign w:val="center"/>
          </w:tcPr>
          <w:p w14:paraId="4CC26F24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研究生课程思政示范课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2EA71F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现代工程项目管理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ACE3172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项勇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34BAC71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建筑与土木工程学院</w:t>
            </w:r>
          </w:p>
        </w:tc>
        <w:tc>
          <w:tcPr>
            <w:tcW w:w="751" w:type="dxa"/>
            <w:vAlign w:val="center"/>
          </w:tcPr>
          <w:p w14:paraId="69235692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022</w:t>
            </w:r>
          </w:p>
        </w:tc>
        <w:tc>
          <w:tcPr>
            <w:tcW w:w="0" w:type="auto"/>
            <w:vAlign w:val="center"/>
          </w:tcPr>
          <w:p w14:paraId="0BBD11FC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YJSKC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202201</w:t>
            </w:r>
          </w:p>
        </w:tc>
        <w:tc>
          <w:tcPr>
            <w:tcW w:w="0" w:type="auto"/>
            <w:vAlign w:val="center"/>
          </w:tcPr>
          <w:p w14:paraId="6F679615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6万</w:t>
            </w:r>
          </w:p>
        </w:tc>
      </w:tr>
      <w:tr w:rsidR="005C5533" w:rsidRPr="00452F83" w14:paraId="6C2E04D1" w14:textId="77777777" w:rsidTr="00912F3F">
        <w:trPr>
          <w:trHeight w:val="570"/>
        </w:trPr>
        <w:tc>
          <w:tcPr>
            <w:tcW w:w="0" w:type="auto"/>
            <w:vAlign w:val="center"/>
          </w:tcPr>
          <w:p w14:paraId="319DD3EC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4" w:type="dxa"/>
            <w:vAlign w:val="center"/>
          </w:tcPr>
          <w:p w14:paraId="0ED7DA15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研究生课程思政示范课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D606D6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研究生英语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2D103D9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李学芹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78DA04E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751" w:type="dxa"/>
            <w:vAlign w:val="center"/>
          </w:tcPr>
          <w:p w14:paraId="6F4BAF91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022</w:t>
            </w:r>
          </w:p>
        </w:tc>
        <w:tc>
          <w:tcPr>
            <w:tcW w:w="0" w:type="auto"/>
            <w:vAlign w:val="center"/>
          </w:tcPr>
          <w:p w14:paraId="459B48B5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YJSKC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202202</w:t>
            </w:r>
          </w:p>
        </w:tc>
        <w:tc>
          <w:tcPr>
            <w:tcW w:w="0" w:type="auto"/>
            <w:vAlign w:val="center"/>
          </w:tcPr>
          <w:p w14:paraId="71412B7B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6万</w:t>
            </w:r>
          </w:p>
        </w:tc>
      </w:tr>
      <w:tr w:rsidR="005C5533" w:rsidRPr="00452F83" w14:paraId="008D3D54" w14:textId="77777777" w:rsidTr="00912F3F">
        <w:trPr>
          <w:trHeight w:val="536"/>
        </w:trPr>
        <w:tc>
          <w:tcPr>
            <w:tcW w:w="0" w:type="auto"/>
            <w:vAlign w:val="center"/>
          </w:tcPr>
          <w:p w14:paraId="3C7BBEEF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4" w:type="dxa"/>
            <w:vAlign w:val="center"/>
          </w:tcPr>
          <w:p w14:paraId="7258BE26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研究生课程思政示范课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83A426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马克思主义理论案例分析与实践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23D38D2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万远英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1B9A329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751" w:type="dxa"/>
            <w:vAlign w:val="center"/>
          </w:tcPr>
          <w:p w14:paraId="09B531B1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022</w:t>
            </w:r>
          </w:p>
        </w:tc>
        <w:tc>
          <w:tcPr>
            <w:tcW w:w="0" w:type="auto"/>
            <w:vAlign w:val="center"/>
          </w:tcPr>
          <w:p w14:paraId="074005F5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YJSKC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202203</w:t>
            </w:r>
          </w:p>
        </w:tc>
        <w:tc>
          <w:tcPr>
            <w:tcW w:w="0" w:type="auto"/>
            <w:vAlign w:val="center"/>
          </w:tcPr>
          <w:p w14:paraId="3E313363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6万</w:t>
            </w:r>
          </w:p>
        </w:tc>
      </w:tr>
      <w:tr w:rsidR="005C5533" w:rsidRPr="00452F83" w14:paraId="5E0FBC41" w14:textId="77777777" w:rsidTr="00912F3F">
        <w:trPr>
          <w:trHeight w:val="558"/>
        </w:trPr>
        <w:tc>
          <w:tcPr>
            <w:tcW w:w="0" w:type="auto"/>
            <w:vAlign w:val="center"/>
          </w:tcPr>
          <w:p w14:paraId="45766342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34" w:type="dxa"/>
            <w:vAlign w:val="center"/>
          </w:tcPr>
          <w:p w14:paraId="69CAA71A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研究生课程思政示范课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798ABB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数学类课程A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7CBEC32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郑鹏社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530FFD9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751" w:type="dxa"/>
            <w:vAlign w:val="center"/>
          </w:tcPr>
          <w:p w14:paraId="63D3FED2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022</w:t>
            </w:r>
          </w:p>
        </w:tc>
        <w:tc>
          <w:tcPr>
            <w:tcW w:w="0" w:type="auto"/>
            <w:vAlign w:val="center"/>
          </w:tcPr>
          <w:p w14:paraId="56E3BA12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YJSKC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202204</w:t>
            </w:r>
          </w:p>
        </w:tc>
        <w:tc>
          <w:tcPr>
            <w:tcW w:w="0" w:type="auto"/>
            <w:vAlign w:val="center"/>
          </w:tcPr>
          <w:p w14:paraId="79662113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6万</w:t>
            </w:r>
          </w:p>
        </w:tc>
      </w:tr>
      <w:tr w:rsidR="005C5533" w:rsidRPr="00452F83" w14:paraId="0772F739" w14:textId="77777777" w:rsidTr="00912F3F">
        <w:trPr>
          <w:trHeight w:val="558"/>
        </w:trPr>
        <w:tc>
          <w:tcPr>
            <w:tcW w:w="0" w:type="auto"/>
            <w:vAlign w:val="center"/>
          </w:tcPr>
          <w:p w14:paraId="1CB5E840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4" w:type="dxa"/>
            <w:vAlign w:val="center"/>
          </w:tcPr>
          <w:p w14:paraId="099BA28A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研究生案例教学课程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B73FF5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农产品贮藏物流学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B1D59D8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邢亚阁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00C8404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食品与生物工程学院</w:t>
            </w:r>
          </w:p>
        </w:tc>
        <w:tc>
          <w:tcPr>
            <w:tcW w:w="751" w:type="dxa"/>
            <w:vAlign w:val="center"/>
          </w:tcPr>
          <w:p w14:paraId="2B317169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022</w:t>
            </w:r>
          </w:p>
        </w:tc>
        <w:tc>
          <w:tcPr>
            <w:tcW w:w="0" w:type="auto"/>
            <w:vAlign w:val="center"/>
          </w:tcPr>
          <w:p w14:paraId="22D8889C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YJSKC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202205</w:t>
            </w:r>
          </w:p>
        </w:tc>
        <w:tc>
          <w:tcPr>
            <w:tcW w:w="0" w:type="auto"/>
            <w:vAlign w:val="center"/>
          </w:tcPr>
          <w:p w14:paraId="67FD9CBD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6万</w:t>
            </w:r>
          </w:p>
        </w:tc>
      </w:tr>
      <w:tr w:rsidR="005C5533" w:rsidRPr="00452F83" w14:paraId="23E45D77" w14:textId="77777777" w:rsidTr="00912F3F">
        <w:trPr>
          <w:trHeight w:val="558"/>
        </w:trPr>
        <w:tc>
          <w:tcPr>
            <w:tcW w:w="0" w:type="auto"/>
            <w:vAlign w:val="center"/>
          </w:tcPr>
          <w:p w14:paraId="60830326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34" w:type="dxa"/>
            <w:vAlign w:val="center"/>
          </w:tcPr>
          <w:p w14:paraId="1D1CA08C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研究生案例教学课程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47E93B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密码学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7CB7C7C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曾晟珂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4738B39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计算机与软件工程学院</w:t>
            </w:r>
          </w:p>
        </w:tc>
        <w:tc>
          <w:tcPr>
            <w:tcW w:w="751" w:type="dxa"/>
            <w:vAlign w:val="center"/>
          </w:tcPr>
          <w:p w14:paraId="4FB0CBF1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022</w:t>
            </w:r>
          </w:p>
        </w:tc>
        <w:tc>
          <w:tcPr>
            <w:tcW w:w="0" w:type="auto"/>
            <w:vAlign w:val="center"/>
          </w:tcPr>
          <w:p w14:paraId="4C8CCC45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YJSKC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202206</w:t>
            </w:r>
          </w:p>
        </w:tc>
        <w:tc>
          <w:tcPr>
            <w:tcW w:w="0" w:type="auto"/>
            <w:vAlign w:val="center"/>
          </w:tcPr>
          <w:p w14:paraId="5085463C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6万</w:t>
            </w:r>
          </w:p>
        </w:tc>
      </w:tr>
      <w:tr w:rsidR="005C5533" w:rsidRPr="00452F83" w14:paraId="40BA4AB2" w14:textId="77777777" w:rsidTr="00912F3F">
        <w:trPr>
          <w:trHeight w:val="558"/>
        </w:trPr>
        <w:tc>
          <w:tcPr>
            <w:tcW w:w="0" w:type="auto"/>
            <w:vAlign w:val="center"/>
          </w:tcPr>
          <w:p w14:paraId="0AE266C4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34" w:type="dxa"/>
            <w:vAlign w:val="center"/>
          </w:tcPr>
          <w:p w14:paraId="2A8D1A16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研究生慕课课程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2E9044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食品加工过程控制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F61451D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马嫄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1A53D28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食品与生物工程学院</w:t>
            </w:r>
          </w:p>
        </w:tc>
        <w:tc>
          <w:tcPr>
            <w:tcW w:w="751" w:type="dxa"/>
            <w:vAlign w:val="center"/>
          </w:tcPr>
          <w:p w14:paraId="1B280D49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022</w:t>
            </w:r>
          </w:p>
        </w:tc>
        <w:tc>
          <w:tcPr>
            <w:tcW w:w="0" w:type="auto"/>
            <w:vAlign w:val="center"/>
          </w:tcPr>
          <w:p w14:paraId="6A92769E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YJSKC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202207</w:t>
            </w:r>
          </w:p>
        </w:tc>
        <w:tc>
          <w:tcPr>
            <w:tcW w:w="0" w:type="auto"/>
            <w:vAlign w:val="center"/>
          </w:tcPr>
          <w:p w14:paraId="0FDD8815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6万</w:t>
            </w:r>
          </w:p>
        </w:tc>
      </w:tr>
      <w:tr w:rsidR="005C5533" w:rsidRPr="00452F83" w14:paraId="77A0041D" w14:textId="77777777" w:rsidTr="00912F3F">
        <w:trPr>
          <w:trHeight w:val="558"/>
        </w:trPr>
        <w:tc>
          <w:tcPr>
            <w:tcW w:w="0" w:type="auto"/>
            <w:vAlign w:val="center"/>
          </w:tcPr>
          <w:p w14:paraId="45D069ED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34" w:type="dxa"/>
            <w:vAlign w:val="center"/>
          </w:tcPr>
          <w:p w14:paraId="677C8C13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全英文研究生课程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16B315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高等量子力学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1E101F8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付佳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0158306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751" w:type="dxa"/>
            <w:vAlign w:val="center"/>
          </w:tcPr>
          <w:p w14:paraId="345067CE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022</w:t>
            </w:r>
          </w:p>
        </w:tc>
        <w:tc>
          <w:tcPr>
            <w:tcW w:w="0" w:type="auto"/>
            <w:vAlign w:val="center"/>
          </w:tcPr>
          <w:p w14:paraId="0BAB0F86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YJSKC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202208</w:t>
            </w:r>
          </w:p>
        </w:tc>
        <w:tc>
          <w:tcPr>
            <w:tcW w:w="0" w:type="auto"/>
            <w:vAlign w:val="center"/>
          </w:tcPr>
          <w:p w14:paraId="3C7F384F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6万</w:t>
            </w:r>
          </w:p>
        </w:tc>
      </w:tr>
      <w:tr w:rsidR="005C5533" w:rsidRPr="00452F83" w14:paraId="29CDB42D" w14:textId="77777777" w:rsidTr="00912F3F">
        <w:trPr>
          <w:trHeight w:val="558"/>
        </w:trPr>
        <w:tc>
          <w:tcPr>
            <w:tcW w:w="0" w:type="auto"/>
            <w:vAlign w:val="center"/>
          </w:tcPr>
          <w:p w14:paraId="50CACF6F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34" w:type="dxa"/>
            <w:vAlign w:val="center"/>
          </w:tcPr>
          <w:p w14:paraId="0F84BBC1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线上线下混合课程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239A33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中国法制史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ADF947B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唐丹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E50198F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法学与社会学学院</w:t>
            </w:r>
          </w:p>
        </w:tc>
        <w:tc>
          <w:tcPr>
            <w:tcW w:w="751" w:type="dxa"/>
            <w:vAlign w:val="center"/>
          </w:tcPr>
          <w:p w14:paraId="71F16BD9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022</w:t>
            </w:r>
          </w:p>
        </w:tc>
        <w:tc>
          <w:tcPr>
            <w:tcW w:w="0" w:type="auto"/>
            <w:vAlign w:val="center"/>
          </w:tcPr>
          <w:p w14:paraId="55C3490F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YJSKC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202209</w:t>
            </w:r>
          </w:p>
        </w:tc>
        <w:tc>
          <w:tcPr>
            <w:tcW w:w="0" w:type="auto"/>
            <w:vAlign w:val="center"/>
          </w:tcPr>
          <w:p w14:paraId="3FD6AD93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6万</w:t>
            </w:r>
          </w:p>
        </w:tc>
      </w:tr>
      <w:tr w:rsidR="005C5533" w:rsidRPr="00452F83" w14:paraId="62C56270" w14:textId="77777777" w:rsidTr="00912F3F">
        <w:trPr>
          <w:trHeight w:val="558"/>
        </w:trPr>
        <w:tc>
          <w:tcPr>
            <w:tcW w:w="0" w:type="auto"/>
            <w:vAlign w:val="center"/>
          </w:tcPr>
          <w:p w14:paraId="5385D8AB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34" w:type="dxa"/>
            <w:vAlign w:val="center"/>
          </w:tcPr>
          <w:p w14:paraId="50D60C69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线上线下混合课程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A6EE63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CAD/CAM 原理与应用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514286E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封志明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15FBCFC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52F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751" w:type="dxa"/>
            <w:vAlign w:val="center"/>
          </w:tcPr>
          <w:p w14:paraId="20E1CBCB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022</w:t>
            </w:r>
          </w:p>
        </w:tc>
        <w:tc>
          <w:tcPr>
            <w:tcW w:w="0" w:type="auto"/>
            <w:vAlign w:val="center"/>
          </w:tcPr>
          <w:p w14:paraId="1153DFB9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YJSKC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202210</w:t>
            </w:r>
          </w:p>
        </w:tc>
        <w:tc>
          <w:tcPr>
            <w:tcW w:w="0" w:type="auto"/>
            <w:vAlign w:val="center"/>
          </w:tcPr>
          <w:p w14:paraId="59BA7FCB" w14:textId="77777777" w:rsidR="005C5533" w:rsidRPr="00452F83" w:rsidRDefault="005C5533" w:rsidP="009A60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6万</w:t>
            </w:r>
          </w:p>
        </w:tc>
      </w:tr>
    </w:tbl>
    <w:p w14:paraId="495E5EC5" w14:textId="77777777" w:rsidR="002C0945" w:rsidRDefault="002C0945"/>
    <w:p w14:paraId="44667D9D" w14:textId="77777777" w:rsidR="002C0945" w:rsidRDefault="002C0945"/>
    <w:p w14:paraId="2AEDC5E8" w14:textId="77777777" w:rsidR="002C0945" w:rsidRDefault="002C0945"/>
    <w:tbl>
      <w:tblPr>
        <w:tblpPr w:leftFromText="181" w:rightFromText="181" w:tblpYSpec="bottom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C0945" w14:paraId="275C923B" w14:textId="77777777" w:rsidTr="002C0945">
        <w:trPr>
          <w:trHeight w:val="559"/>
        </w:trPr>
        <w:tc>
          <w:tcPr>
            <w:tcW w:w="4530" w:type="dxa"/>
            <w:shd w:val="clear" w:color="auto" w:fill="auto"/>
            <w:vAlign w:val="bottom"/>
          </w:tcPr>
          <w:p w14:paraId="7ECE0EE6" w14:textId="77777777" w:rsidR="002C0945" w:rsidRPr="002B7AA6" w:rsidRDefault="002C0945" w:rsidP="005C5533">
            <w:pPr>
              <w:spacing w:line="160" w:lineRule="atLeas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西华大学</w:t>
            </w:r>
            <w:r w:rsidR="002B7AA6">
              <w:rPr>
                <w:rFonts w:ascii="仿宋" w:eastAsia="仿宋" w:hAnsi="仿宋" w:hint="eastAsia"/>
                <w:sz w:val="32"/>
                <w:szCs w:val="32"/>
              </w:rPr>
              <w:t>党政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办公室</w:t>
            </w:r>
          </w:p>
        </w:tc>
        <w:tc>
          <w:tcPr>
            <w:tcW w:w="4530" w:type="dxa"/>
            <w:shd w:val="clear" w:color="auto" w:fill="auto"/>
            <w:vAlign w:val="bottom"/>
          </w:tcPr>
          <w:p w14:paraId="421E818B" w14:textId="77777777" w:rsidR="002C0945" w:rsidRPr="002B7AA6" w:rsidRDefault="002C0945" w:rsidP="005C5533">
            <w:pPr>
              <w:wordWrap w:val="0"/>
              <w:spacing w:line="160" w:lineRule="atLeas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="005C5533">
              <w:rPr>
                <w:rFonts w:ascii="仿宋" w:eastAsia="仿宋" w:hAnsi="仿宋"/>
                <w:sz w:val="32"/>
                <w:szCs w:val="32"/>
              </w:rPr>
              <w:t>22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5C5533">
              <w:rPr>
                <w:rFonts w:ascii="仿宋" w:eastAsia="仿宋" w:hAnsi="仿宋"/>
                <w:sz w:val="32"/>
                <w:szCs w:val="32"/>
              </w:rPr>
              <w:t>4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5C5533">
              <w:rPr>
                <w:rFonts w:ascii="仿宋" w:eastAsia="仿宋" w:hAnsi="仿宋"/>
                <w:sz w:val="32"/>
                <w:szCs w:val="32"/>
              </w:rPr>
              <w:t>22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日印</w:t>
            </w:r>
            <w:r w:rsidR="005C5533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5C553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</w:tr>
      <w:tr w:rsidR="002C0945" w14:paraId="54D47F56" w14:textId="77777777" w:rsidTr="002C0945">
        <w:trPr>
          <w:trHeight w:val="113"/>
        </w:trPr>
        <w:tc>
          <w:tcPr>
            <w:tcW w:w="9060" w:type="dxa"/>
            <w:gridSpan w:val="2"/>
            <w:shd w:val="clear" w:color="auto" w:fill="auto"/>
            <w:vAlign w:val="bottom"/>
          </w:tcPr>
          <w:p w14:paraId="2562A805" w14:textId="0E97BC29" w:rsidR="002C0945" w:rsidRPr="002B7AA6" w:rsidRDefault="002C0945" w:rsidP="005C5533">
            <w:pPr>
              <w:spacing w:line="160" w:lineRule="atLeas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校对：</w:t>
            </w:r>
            <w:r w:rsidR="000B4C7F">
              <w:rPr>
                <w:rFonts w:ascii="仿宋" w:eastAsia="仿宋" w:hAnsi="仿宋" w:hint="eastAsia"/>
                <w:sz w:val="32"/>
                <w:szCs w:val="32"/>
              </w:rPr>
              <w:t>王辉艳</w:t>
            </w:r>
            <w:r w:rsidR="00F41D1D">
              <w:rPr>
                <w:rFonts w:ascii="仿宋" w:eastAsia="仿宋" w:hAnsi="仿宋" w:hint="eastAsia"/>
                <w:sz w:val="32"/>
                <w:szCs w:val="32"/>
              </w:rPr>
              <w:t>（研究生院）</w:t>
            </w:r>
          </w:p>
        </w:tc>
      </w:tr>
    </w:tbl>
    <w:p w14:paraId="7725F6EE" w14:textId="77777777" w:rsidR="002C0945" w:rsidRDefault="002C0945"/>
    <w:sectPr w:rsidR="002C0945" w:rsidSect="00D209E6">
      <w:headerReference w:type="default" r:id="rId8"/>
      <w:footerReference w:type="even" r:id="rId9"/>
      <w:footerReference w:type="default" r:id="rId10"/>
      <w:pgSz w:w="11906" w:h="16838"/>
      <w:pgMar w:top="1474" w:right="1474" w:bottom="153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C0C6" w14:textId="77777777" w:rsidR="006943CD" w:rsidRDefault="006943CD">
      <w:r>
        <w:separator/>
      </w:r>
    </w:p>
  </w:endnote>
  <w:endnote w:type="continuationSeparator" w:id="0">
    <w:p w14:paraId="45FDF220" w14:textId="77777777" w:rsidR="006943CD" w:rsidRDefault="0069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F2FF" w14:textId="77777777" w:rsidR="005C5533" w:rsidRPr="005C5533" w:rsidRDefault="005C5533">
    <w:pPr>
      <w:pStyle w:val="a4"/>
      <w:jc w:val="right"/>
      <w:rPr>
        <w:rFonts w:asciiTheme="minorEastAsia" w:eastAsiaTheme="minorEastAsia" w:hAnsiTheme="minorEastAsia"/>
        <w:sz w:val="28"/>
        <w:szCs w:val="28"/>
      </w:rPr>
    </w:pPr>
    <w:r w:rsidRPr="005C5533">
      <w:rPr>
        <w:rFonts w:asciiTheme="minorEastAsia" w:eastAsiaTheme="minorEastAsia" w:hAnsiTheme="minorEastAsia"/>
        <w:sz w:val="28"/>
        <w:szCs w:val="28"/>
      </w:rPr>
      <w:fldChar w:fldCharType="begin"/>
    </w:r>
    <w:r w:rsidRPr="005C5533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Pr="005C5533">
      <w:rPr>
        <w:rFonts w:asciiTheme="minorEastAsia" w:eastAsiaTheme="minorEastAsia" w:hAnsiTheme="minorEastAsia"/>
        <w:sz w:val="28"/>
        <w:szCs w:val="28"/>
      </w:rPr>
      <w:fldChar w:fldCharType="separate"/>
    </w:r>
    <w:r w:rsidR="0006147D" w:rsidRPr="0006147D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06147D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 w:rsidRPr="005C5533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7653" w14:textId="77777777" w:rsidR="00C36F59" w:rsidRPr="005C5533" w:rsidRDefault="00C36F59" w:rsidP="00C86E8D">
    <w:pPr>
      <w:pStyle w:val="a4"/>
      <w:framePr w:wrap="around" w:vAnchor="text" w:hAnchor="margin" w:xAlign="outside" w:y="1"/>
      <w:rPr>
        <w:rStyle w:val="a6"/>
        <w:rFonts w:asciiTheme="minorEastAsia" w:eastAsiaTheme="minorEastAsia" w:hAnsiTheme="minorEastAsia"/>
        <w:sz w:val="28"/>
        <w:szCs w:val="28"/>
      </w:rPr>
    </w:pPr>
    <w:r w:rsidRPr="005C5533">
      <w:rPr>
        <w:rStyle w:val="a6"/>
        <w:rFonts w:asciiTheme="minorEastAsia" w:eastAsiaTheme="minorEastAsia" w:hAnsiTheme="minorEastAsia"/>
        <w:sz w:val="28"/>
        <w:szCs w:val="28"/>
      </w:rPr>
      <w:fldChar w:fldCharType="begin"/>
    </w:r>
    <w:r w:rsidRPr="005C5533">
      <w:rPr>
        <w:rStyle w:val="a6"/>
        <w:rFonts w:asciiTheme="minorEastAsia" w:eastAsiaTheme="minorEastAsia" w:hAnsiTheme="minorEastAsia"/>
        <w:sz w:val="28"/>
        <w:szCs w:val="28"/>
      </w:rPr>
      <w:instrText xml:space="preserve">PAGE  </w:instrText>
    </w:r>
    <w:r w:rsidRPr="005C5533">
      <w:rPr>
        <w:rStyle w:val="a6"/>
        <w:rFonts w:asciiTheme="minorEastAsia" w:eastAsiaTheme="minorEastAsia" w:hAnsiTheme="minorEastAsia"/>
        <w:sz w:val="28"/>
        <w:szCs w:val="28"/>
      </w:rPr>
      <w:fldChar w:fldCharType="separate"/>
    </w:r>
    <w:r w:rsidR="00D72D6A">
      <w:rPr>
        <w:rStyle w:val="a6"/>
        <w:rFonts w:asciiTheme="minorEastAsia" w:eastAsiaTheme="minorEastAsia" w:hAnsiTheme="minorEastAsia"/>
        <w:noProof/>
        <w:sz w:val="28"/>
        <w:szCs w:val="28"/>
      </w:rPr>
      <w:t>- 2 -</w:t>
    </w:r>
    <w:r w:rsidRPr="005C5533">
      <w:rPr>
        <w:rStyle w:val="a6"/>
        <w:rFonts w:asciiTheme="minorEastAsia" w:eastAsiaTheme="minorEastAsia" w:hAnsiTheme="minorEastAsia"/>
        <w:sz w:val="28"/>
        <w:szCs w:val="28"/>
      </w:rPr>
      <w:fldChar w:fldCharType="end"/>
    </w:r>
  </w:p>
  <w:p w14:paraId="47991CE7" w14:textId="77777777" w:rsidR="00C36F59" w:rsidRDefault="00C36F59" w:rsidP="00D209E6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417D" w14:textId="77777777" w:rsidR="002C0945" w:rsidRDefault="002C094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C5533" w:rsidRPr="005C5533">
      <w:rPr>
        <w:noProof/>
        <w:lang w:val="zh-CN"/>
      </w:rPr>
      <w:t>-</w:t>
    </w:r>
    <w:r w:rsidR="005C5533">
      <w:rPr>
        <w:noProof/>
      </w:rPr>
      <w:t xml:space="preserve"> 2 -</w:t>
    </w:r>
    <w:r>
      <w:fldChar w:fldCharType="end"/>
    </w:r>
  </w:p>
  <w:p w14:paraId="59A5158D" w14:textId="77777777" w:rsidR="00C36F59" w:rsidRDefault="00C36F59" w:rsidP="00D209E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2717" w14:textId="77777777" w:rsidR="006943CD" w:rsidRDefault="006943CD">
      <w:r>
        <w:separator/>
      </w:r>
    </w:p>
  </w:footnote>
  <w:footnote w:type="continuationSeparator" w:id="0">
    <w:p w14:paraId="7C6FB446" w14:textId="77777777" w:rsidR="006943CD" w:rsidRDefault="00694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3997" w14:textId="77777777" w:rsidR="009A3350" w:rsidRDefault="009A3350" w:rsidP="003D669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HDLJjiVnT0FWRzdtoWE7umQC/vlcADabkfWFZTbpTExapenZ1o673DQ4INvSLsMRBstajPseNCD5ZC9xPwZCdg==" w:salt="WFpah/GknWqODkAa37geRg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277DC"/>
    <w:rsid w:val="00045AD6"/>
    <w:rsid w:val="0006147D"/>
    <w:rsid w:val="0006302D"/>
    <w:rsid w:val="0009006E"/>
    <w:rsid w:val="000A5DC3"/>
    <w:rsid w:val="000B4C7F"/>
    <w:rsid w:val="000F7320"/>
    <w:rsid w:val="00105F5F"/>
    <w:rsid w:val="001524A5"/>
    <w:rsid w:val="00184910"/>
    <w:rsid w:val="00185058"/>
    <w:rsid w:val="001D1306"/>
    <w:rsid w:val="001F368B"/>
    <w:rsid w:val="00232659"/>
    <w:rsid w:val="00243D47"/>
    <w:rsid w:val="002B0824"/>
    <w:rsid w:val="002B7AA6"/>
    <w:rsid w:val="002C0945"/>
    <w:rsid w:val="003471FD"/>
    <w:rsid w:val="003D669E"/>
    <w:rsid w:val="00404F67"/>
    <w:rsid w:val="004332E0"/>
    <w:rsid w:val="00451C50"/>
    <w:rsid w:val="004B0378"/>
    <w:rsid w:val="004C3203"/>
    <w:rsid w:val="00541284"/>
    <w:rsid w:val="005A22B3"/>
    <w:rsid w:val="005C5533"/>
    <w:rsid w:val="006943CD"/>
    <w:rsid w:val="006B5C44"/>
    <w:rsid w:val="007306FE"/>
    <w:rsid w:val="007F3400"/>
    <w:rsid w:val="00803D9E"/>
    <w:rsid w:val="00830117"/>
    <w:rsid w:val="00897169"/>
    <w:rsid w:val="008A2AE9"/>
    <w:rsid w:val="008B0B53"/>
    <w:rsid w:val="008B7CA8"/>
    <w:rsid w:val="008C0B38"/>
    <w:rsid w:val="00912F3F"/>
    <w:rsid w:val="009277DC"/>
    <w:rsid w:val="009A3350"/>
    <w:rsid w:val="00A10E77"/>
    <w:rsid w:val="00A775AB"/>
    <w:rsid w:val="00A912E2"/>
    <w:rsid w:val="00AA67FC"/>
    <w:rsid w:val="00AB7531"/>
    <w:rsid w:val="00AD369E"/>
    <w:rsid w:val="00AE754F"/>
    <w:rsid w:val="00BE1749"/>
    <w:rsid w:val="00BE59F9"/>
    <w:rsid w:val="00C36F59"/>
    <w:rsid w:val="00C41EB5"/>
    <w:rsid w:val="00C86E8D"/>
    <w:rsid w:val="00C94199"/>
    <w:rsid w:val="00C970ED"/>
    <w:rsid w:val="00D209E6"/>
    <w:rsid w:val="00D35019"/>
    <w:rsid w:val="00D407A1"/>
    <w:rsid w:val="00D52850"/>
    <w:rsid w:val="00D72D6A"/>
    <w:rsid w:val="00E5730D"/>
    <w:rsid w:val="00EB709D"/>
    <w:rsid w:val="00F41D1D"/>
    <w:rsid w:val="00F514DB"/>
    <w:rsid w:val="00F9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4C7DEB3"/>
  <w15:chartTrackingRefBased/>
  <w15:docId w15:val="{C4B7D2F4-3063-44A6-B426-7F26C6A3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rsid w:val="00A9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pple-style-span">
    <w:name w:val="apple-style-span"/>
    <w:rsid w:val="00541284"/>
    <w:rPr>
      <w:rFonts w:cs="Times New Roman"/>
    </w:rPr>
  </w:style>
  <w:style w:type="character" w:styleId="a6">
    <w:name w:val="page number"/>
    <w:basedOn w:val="a0"/>
    <w:rsid w:val="00D209E6"/>
  </w:style>
  <w:style w:type="character" w:customStyle="1" w:styleId="a5">
    <w:name w:val="页脚 字符"/>
    <w:link w:val="a4"/>
    <w:uiPriority w:val="99"/>
    <w:rsid w:val="002C0945"/>
    <w:rPr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09006E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09006E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1850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天府新区成都管理委员会财政和金融服务局</dc:title>
  <dc:subject/>
  <dc:creator>DELL</dc:creator>
  <cp:keywords/>
  <cp:lastModifiedBy>王辉艳</cp:lastModifiedBy>
  <cp:revision>2</cp:revision>
  <cp:lastPrinted>2014-02-26T08:47:00Z</cp:lastPrinted>
  <dcterms:created xsi:type="dcterms:W3CDTF">2022-04-29T09:04:00Z</dcterms:created>
  <dcterms:modified xsi:type="dcterms:W3CDTF">2022-04-29T09:04:00Z</dcterms:modified>
</cp:coreProperties>
</file>